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A005F7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Electronics Engineer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F15055">
        <w:rPr>
          <w:b/>
          <w:sz w:val="24"/>
          <w:szCs w:val="24"/>
        </w:rPr>
        <w:t>Job Summary:</w:t>
      </w: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Design boards for the Semiconductor industry’s leading test system provider.   You will join a team of experienced design engineers dedicated to exceeding our customer’s demanding semiconductor test requirements.  You will be responsible for designing boards for microcontrollers, high speed switches, and other semiconductors.</w:t>
      </w:r>
    </w:p>
    <w:p w:rsidR="00507FEC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15055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A005F7" w:rsidRDefault="00A005F7" w:rsidP="00A005F7">
      <w:pPr>
        <w:numPr>
          <w:ilvl w:val="0"/>
          <w:numId w:val="8"/>
        </w:numPr>
        <w:spacing w:after="0" w:line="240" w:lineRule="auto"/>
      </w:pPr>
      <w:r>
        <w:t>Design Burn in Boards for Micro Control’s test systems.</w:t>
      </w:r>
    </w:p>
    <w:p w:rsidR="00A005F7" w:rsidRDefault="00A005F7" w:rsidP="00A005F7">
      <w:pPr>
        <w:numPr>
          <w:ilvl w:val="0"/>
          <w:numId w:val="8"/>
        </w:numPr>
        <w:spacing w:after="0" w:line="240" w:lineRule="auto"/>
      </w:pPr>
      <w:r>
        <w:t>Selects components, designs schematics, proposes component placement and creates BOMs.</w:t>
      </w:r>
    </w:p>
    <w:p w:rsidR="00A005F7" w:rsidRDefault="00A005F7" w:rsidP="00A005F7">
      <w:pPr>
        <w:numPr>
          <w:ilvl w:val="0"/>
          <w:numId w:val="8"/>
        </w:numPr>
        <w:spacing w:after="0" w:line="240" w:lineRule="auto"/>
      </w:pPr>
      <w:r>
        <w:t xml:space="preserve">Works with Sales team to define the product requirements. </w:t>
      </w:r>
    </w:p>
    <w:p w:rsidR="00A005F7" w:rsidRDefault="00A005F7" w:rsidP="00A005F7">
      <w:pPr>
        <w:numPr>
          <w:ilvl w:val="0"/>
          <w:numId w:val="8"/>
        </w:numPr>
        <w:spacing w:after="0" w:line="240" w:lineRule="auto"/>
      </w:pPr>
      <w:r>
        <w:t>Works with drafting to layout PCBs.</w:t>
      </w:r>
    </w:p>
    <w:p w:rsidR="00A005F7" w:rsidRDefault="00A005F7" w:rsidP="00A005F7">
      <w:pPr>
        <w:numPr>
          <w:ilvl w:val="0"/>
          <w:numId w:val="8"/>
        </w:numPr>
        <w:spacing w:after="0" w:line="240" w:lineRule="auto"/>
      </w:pPr>
      <w:r>
        <w:t>Verify and debug the PCB design prior to release.</w:t>
      </w:r>
    </w:p>
    <w:p w:rsidR="00A005F7" w:rsidRDefault="00A005F7" w:rsidP="00A005F7">
      <w:pPr>
        <w:numPr>
          <w:ilvl w:val="0"/>
          <w:numId w:val="8"/>
        </w:numPr>
        <w:spacing w:after="0" w:line="240" w:lineRule="auto"/>
      </w:pPr>
      <w:r>
        <w:t xml:space="preserve">Analog circuit design and simulation of op-amps, MOSFETs, power and signal integrity. </w:t>
      </w:r>
    </w:p>
    <w:p w:rsidR="002A40FB" w:rsidRPr="00FC1EE4" w:rsidRDefault="00A005F7" w:rsidP="00A005F7">
      <w:pPr>
        <w:numPr>
          <w:ilvl w:val="0"/>
          <w:numId w:val="8"/>
        </w:numPr>
        <w:spacing w:after="0" w:line="240" w:lineRule="auto"/>
      </w:pPr>
      <w:r>
        <w:t>Document engineering procedures.</w:t>
      </w:r>
    </w:p>
    <w:p w:rsidR="002A40FB" w:rsidRDefault="002A40FB" w:rsidP="002A40FB">
      <w:pPr>
        <w:spacing w:after="0" w:line="240" w:lineRule="auto"/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A005F7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Bachelor degree in Electrical Engineering or equivalent experience in related field.</w:t>
      </w:r>
    </w:p>
    <w:p w:rsidR="00507FEC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Must be legally authorized to work in the United States without company sponsorship</w:t>
      </w:r>
      <w:r w:rsidRPr="00A005F7">
        <w:rPr>
          <w:rFonts w:eastAsia="Times New Roman" w:cs="Arial"/>
          <w:b/>
          <w:color w:val="000000"/>
          <w:sz w:val="24"/>
          <w:szCs w:val="24"/>
        </w:rPr>
        <w:t>.</w:t>
      </w:r>
    </w:p>
    <w:p w:rsidR="00507FEC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07FEC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A005F7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Bachelor degree in Electrical Engineering (GPA greater than 3.0/4.0).</w:t>
      </w:r>
    </w:p>
    <w:p w:rsidR="00A005F7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More than 6 years relevant engineering experience.</w:t>
      </w:r>
    </w:p>
    <w:p w:rsidR="00A005F7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Experience in PCB design.</w:t>
      </w:r>
    </w:p>
    <w:p w:rsidR="00A005F7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Experience with analog circuit simulation.</w:t>
      </w:r>
    </w:p>
    <w:p w:rsidR="00A005F7" w:rsidRPr="00A005F7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 w:rsidRPr="00A005F7">
        <w:rPr>
          <w:rFonts w:eastAsia="Times New Roman" w:cs="Arial"/>
          <w:color w:val="000000"/>
          <w:sz w:val="24"/>
          <w:szCs w:val="24"/>
        </w:rPr>
        <w:t>Sigrity</w:t>
      </w:r>
      <w:proofErr w:type="spellEnd"/>
      <w:r w:rsidRPr="00A005F7">
        <w:rPr>
          <w:rFonts w:eastAsia="Times New Roman" w:cs="Arial"/>
          <w:color w:val="000000"/>
          <w:sz w:val="24"/>
          <w:szCs w:val="24"/>
        </w:rPr>
        <w:t xml:space="preserve"> PI and SI experience is a plus.</w:t>
      </w:r>
    </w:p>
    <w:p w:rsidR="00507FEC" w:rsidRDefault="00A005F7" w:rsidP="00A005F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>Experience with Cadence Allegro is a plus.</w:t>
      </w:r>
    </w:p>
    <w:p w:rsid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A005F7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A005F7">
        <w:rPr>
          <w:rFonts w:eastAsia="Times New Roman" w:cs="Arial"/>
          <w:color w:val="000000"/>
          <w:sz w:val="24"/>
          <w:szCs w:val="24"/>
        </w:rPr>
        <w:br/>
        <w:t>Micro Control Company is an industry leading manufacturer of electronic burn-in test systems for high power logic semiconductors. Our large test ovens are capital equipment for major semiconductor manufacturers.</w:t>
      </w: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A005F7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A005F7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005F7">
        <w:rPr>
          <w:rFonts w:eastAsia="Times New Roman" w:cs="Arial"/>
          <w:color w:val="000000"/>
          <w:sz w:val="24"/>
          <w:szCs w:val="24"/>
        </w:rPr>
        <w:lastRenderedPageBreak/>
        <w:t>Micro Control Company</w:t>
      </w:r>
      <w:r w:rsidRPr="00A005F7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A005F7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A005F7" w:rsidRPr="00A005F7" w:rsidRDefault="00A005F7" w:rsidP="00A005F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2A40FB" w:rsidRDefault="002A40FB" w:rsidP="00FC4A9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5F38"/>
    <w:rsid w:val="001D30CC"/>
    <w:rsid w:val="00200332"/>
    <w:rsid w:val="0022794F"/>
    <w:rsid w:val="002A40FB"/>
    <w:rsid w:val="00414582"/>
    <w:rsid w:val="004701D5"/>
    <w:rsid w:val="00507FEC"/>
    <w:rsid w:val="00591FEC"/>
    <w:rsid w:val="0064297D"/>
    <w:rsid w:val="00714DDA"/>
    <w:rsid w:val="008562A8"/>
    <w:rsid w:val="008F3693"/>
    <w:rsid w:val="00A005F7"/>
    <w:rsid w:val="00A1695A"/>
    <w:rsid w:val="00B32524"/>
    <w:rsid w:val="00BF388B"/>
    <w:rsid w:val="00D7229A"/>
    <w:rsid w:val="00E246FE"/>
    <w:rsid w:val="00E631DF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</cp:revision>
  <dcterms:created xsi:type="dcterms:W3CDTF">2020-06-18T18:41:00Z</dcterms:created>
  <dcterms:modified xsi:type="dcterms:W3CDTF">2020-06-18T18:41:00Z</dcterms:modified>
</cp:coreProperties>
</file>